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A0" w:rsidRPr="000140A0" w:rsidRDefault="000140A0" w:rsidP="000140A0">
      <w:pPr>
        <w:spacing w:after="312" w:line="240" w:lineRule="auto"/>
        <w:outlineLvl w:val="0"/>
        <w:rPr>
          <w:rFonts w:ascii="Source Sans Pro" w:eastAsia="Times New Roman" w:hAnsi="Source Sans Pro" w:cs="Times New Roman"/>
          <w:b/>
          <w:bCs/>
          <w:caps/>
          <w:color w:val="333333"/>
          <w:kern w:val="36"/>
          <w:sz w:val="63"/>
          <w:szCs w:val="63"/>
          <w:lang w:eastAsia="fi-FI"/>
        </w:rPr>
      </w:pPr>
      <w:bookmarkStart w:id="0" w:name="_GoBack"/>
      <w:bookmarkEnd w:id="0"/>
      <w:r>
        <w:rPr>
          <w:rFonts w:ascii="Source Sans Pro" w:eastAsia="Times New Roman" w:hAnsi="Source Sans Pro" w:cs="Times New Roman"/>
          <w:b/>
          <w:bCs/>
          <w:caps/>
          <w:color w:val="333333"/>
          <w:kern w:val="36"/>
          <w:sz w:val="63"/>
          <w:szCs w:val="63"/>
          <w:lang w:eastAsia="fi-FI"/>
        </w:rPr>
        <w:t>SIIRTONURMIKKO</w:t>
      </w:r>
      <w:r w:rsidRPr="000140A0">
        <w:rPr>
          <w:rFonts w:ascii="Source Sans Pro" w:eastAsia="Times New Roman" w:hAnsi="Source Sans Pro" w:cs="Times New Roman"/>
          <w:b/>
          <w:bCs/>
          <w:caps/>
          <w:color w:val="333333"/>
          <w:kern w:val="36"/>
          <w:sz w:val="63"/>
          <w:szCs w:val="63"/>
          <w:lang w:eastAsia="fi-FI"/>
        </w:rPr>
        <w:t xml:space="preserve"> </w:t>
      </w:r>
      <w:r>
        <w:rPr>
          <w:rFonts w:ascii="Source Sans Pro" w:eastAsia="Times New Roman" w:hAnsi="Source Sans Pro" w:cs="Times New Roman"/>
          <w:b/>
          <w:bCs/>
          <w:caps/>
          <w:color w:val="333333"/>
          <w:kern w:val="36"/>
          <w:sz w:val="63"/>
          <w:szCs w:val="63"/>
          <w:lang w:eastAsia="fi-FI"/>
        </w:rPr>
        <w:br/>
      </w:r>
      <w:r w:rsidRPr="000140A0">
        <w:rPr>
          <w:rFonts w:ascii="Source Sans Pro" w:eastAsia="Times New Roman" w:hAnsi="Source Sans Pro" w:cs="Times New Roman"/>
          <w:b/>
          <w:bCs/>
          <w:caps/>
          <w:color w:val="333333"/>
          <w:kern w:val="36"/>
          <w:sz w:val="63"/>
          <w:szCs w:val="63"/>
          <w:lang w:eastAsia="fi-FI"/>
        </w:rPr>
        <w:t>asennus- ja hoito-ohjeet</w:t>
      </w:r>
    </w:p>
    <w:p w:rsidR="000140A0" w:rsidRPr="000140A0" w:rsidRDefault="000140A0" w:rsidP="000140A0">
      <w:pPr>
        <w:spacing w:before="100" w:beforeAutospacing="1" w:after="360" w:line="240" w:lineRule="auto"/>
        <w:rPr>
          <w:rFonts w:ascii="Source Sans Pro" w:eastAsia="Times New Roman" w:hAnsi="Source Sans Pro" w:cs="Times New Roman"/>
          <w:color w:val="333333"/>
          <w:sz w:val="30"/>
          <w:szCs w:val="30"/>
          <w:lang w:eastAsia="fi-FI"/>
        </w:rPr>
      </w:pPr>
      <w:r w:rsidRPr="000140A0">
        <w:rPr>
          <w:rFonts w:ascii="Source Sans Pro" w:eastAsia="Times New Roman" w:hAnsi="Source Sans Pro" w:cs="Times New Roman"/>
          <w:color w:val="333333"/>
          <w:sz w:val="30"/>
          <w:szCs w:val="30"/>
          <w:lang w:eastAsia="fi-FI"/>
        </w:rPr>
        <w:t>Tuottamamme valmisnurmi on kotimaista, jonka viljelyssä on käytetty Suomen olosuhteisiin sopivaa siemenseosta.</w:t>
      </w:r>
    </w:p>
    <w:p w:rsidR="000140A0" w:rsidRPr="000140A0" w:rsidRDefault="000140A0" w:rsidP="000140A0">
      <w:pPr>
        <w:spacing w:before="100" w:beforeAutospacing="1" w:after="36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fi-FI"/>
        </w:rPr>
      </w:pPr>
      <w:r w:rsidRPr="000140A0">
        <w:rPr>
          <w:rFonts w:ascii="Source Sans Pro" w:eastAsia="Times New Roman" w:hAnsi="Source Sans Pro" w:cs="Times New Roman"/>
          <w:color w:val="333333"/>
          <w:sz w:val="24"/>
          <w:szCs w:val="24"/>
          <w:lang w:eastAsia="fi-FI"/>
        </w:rPr>
        <w:t xml:space="preserve">Valmisnurmi toimitetaan lavalla, jonka koko on 100 x 120 cm ja siihen mahtuu </w:t>
      </w:r>
      <w:r w:rsidR="007A516B">
        <w:rPr>
          <w:rFonts w:ascii="Source Sans Pro" w:eastAsia="Times New Roman" w:hAnsi="Source Sans Pro" w:cs="Times New Roman"/>
          <w:color w:val="333333"/>
          <w:sz w:val="24"/>
          <w:szCs w:val="24"/>
          <w:lang w:eastAsia="fi-FI"/>
        </w:rPr>
        <w:t>6</w:t>
      </w:r>
      <w:r w:rsidRPr="000140A0">
        <w:rPr>
          <w:rFonts w:ascii="Source Sans Pro" w:eastAsia="Times New Roman" w:hAnsi="Source Sans Pro" w:cs="Times New Roman"/>
          <w:color w:val="333333"/>
          <w:sz w:val="24"/>
          <w:szCs w:val="24"/>
          <w:lang w:eastAsia="fi-FI"/>
        </w:rPr>
        <w:t>0 m2. Myös vajaan lavan tilaaminen on mahdollista. Täyden lavan paino vaihtelee siirtonurmen kosteudesta riippuen 500 – 1000 kg:n välillä.</w:t>
      </w:r>
    </w:p>
    <w:p w:rsidR="000140A0" w:rsidRPr="000140A0" w:rsidRDefault="000140A0" w:rsidP="000140A0">
      <w:pPr>
        <w:spacing w:before="100" w:beforeAutospacing="1" w:after="360" w:line="240" w:lineRule="auto"/>
        <w:jc w:val="center"/>
        <w:rPr>
          <w:rFonts w:ascii="Source Sans Pro" w:eastAsia="Times New Roman" w:hAnsi="Source Sans Pro" w:cs="Times New Roman"/>
          <w:color w:val="333333"/>
          <w:sz w:val="24"/>
          <w:szCs w:val="24"/>
          <w:lang w:eastAsia="fi-FI"/>
        </w:rPr>
      </w:pPr>
      <w:r>
        <w:rPr>
          <w:rFonts w:ascii="Source Sans Pro" w:eastAsia="Times New Roman" w:hAnsi="Source Sans Pro" w:cs="Times New Roman"/>
          <w:noProof/>
          <w:color w:val="333333"/>
          <w:sz w:val="24"/>
          <w:szCs w:val="24"/>
          <w:lang w:eastAsia="fi-FI"/>
        </w:rPr>
        <w:drawing>
          <wp:inline distT="0" distB="0" distL="0" distR="0">
            <wp:extent cx="3819441" cy="2151180"/>
            <wp:effectExtent l="0" t="0" r="0" b="1905"/>
            <wp:docPr id="3" name="Kuva 3" descr="Valmisnurmkkoi toimitetaan lav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misnurmkkoi toimitetaan laval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335" cy="2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A0" w:rsidRPr="000140A0" w:rsidRDefault="000140A0" w:rsidP="000140A0">
      <w:pPr>
        <w:spacing w:before="100" w:beforeAutospacing="1" w:after="36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fi-FI"/>
        </w:rPr>
      </w:pPr>
      <w:r w:rsidRPr="000140A0">
        <w:rPr>
          <w:rFonts w:ascii="Source Sans Pro" w:eastAsia="Times New Roman" w:hAnsi="Source Sans Pro" w:cs="Times New Roman"/>
          <w:color w:val="333333"/>
          <w:sz w:val="24"/>
          <w:szCs w:val="24"/>
          <w:lang w:eastAsia="fi-FI"/>
        </w:rPr>
        <w:t xml:space="preserve">Pohjatyöt on syytä tehdä huolellisesti ennen siirtonurmen saapumista asennuspaikalle. Valmisnurmi </w:t>
      </w:r>
      <w:r w:rsidRPr="007A516B">
        <w:rPr>
          <w:rFonts w:ascii="Source Sans Pro" w:eastAsia="Times New Roman" w:hAnsi="Source Sans Pro" w:cs="Times New Roman"/>
          <w:b/>
          <w:color w:val="333333"/>
          <w:sz w:val="24"/>
          <w:szCs w:val="24"/>
          <w:lang w:eastAsia="fi-FI"/>
        </w:rPr>
        <w:t>täytyy asentaa mieluiten heti tai viimeistään vuorokauden sisällä sen saapumisesta</w:t>
      </w:r>
      <w:r w:rsidRPr="000140A0">
        <w:rPr>
          <w:rFonts w:ascii="Source Sans Pro" w:eastAsia="Times New Roman" w:hAnsi="Source Sans Pro" w:cs="Times New Roman"/>
          <w:color w:val="333333"/>
          <w:sz w:val="24"/>
          <w:szCs w:val="24"/>
          <w:lang w:eastAsia="fi-FI"/>
        </w:rPr>
        <w:t>. Yli vuorokauden lavalla seisonut siirtonurmi voi alkaa kärsiä kuivuus- ja homeongelmista.</w:t>
      </w:r>
    </w:p>
    <w:p w:rsidR="000140A0" w:rsidRPr="000140A0" w:rsidRDefault="000140A0" w:rsidP="000140A0">
      <w:pPr>
        <w:spacing w:before="100" w:beforeAutospacing="1" w:after="360" w:line="240" w:lineRule="auto"/>
        <w:jc w:val="center"/>
        <w:rPr>
          <w:rFonts w:ascii="Source Sans Pro" w:eastAsia="Times New Roman" w:hAnsi="Source Sans Pro" w:cs="Times New Roman"/>
          <w:color w:val="333333"/>
          <w:sz w:val="24"/>
          <w:szCs w:val="24"/>
          <w:lang w:eastAsia="fi-FI"/>
        </w:rPr>
      </w:pPr>
      <w:r>
        <w:rPr>
          <w:rFonts w:ascii="Source Sans Pro" w:eastAsia="Times New Roman" w:hAnsi="Source Sans Pro" w:cs="Times New Roman"/>
          <w:noProof/>
          <w:color w:val="333333"/>
          <w:sz w:val="24"/>
          <w:szCs w:val="24"/>
          <w:lang w:eastAsia="fi-FI"/>
        </w:rPr>
        <w:drawing>
          <wp:inline distT="0" distB="0" distL="0" distR="0">
            <wp:extent cx="3228722" cy="1810041"/>
            <wp:effectExtent l="0" t="0" r="0" b="0"/>
            <wp:docPr id="2" name="Kuva 2" descr="Uusi valmisnurmikko 50m2 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usi valmisnurmikko 50m2 la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749" cy="181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A0" w:rsidRPr="000140A0" w:rsidRDefault="000140A0" w:rsidP="000140A0">
      <w:pPr>
        <w:spacing w:before="100" w:beforeAutospacing="1" w:after="36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fi-FI"/>
        </w:rPr>
      </w:pPr>
      <w:r w:rsidRPr="000140A0">
        <w:rPr>
          <w:rFonts w:ascii="Source Sans Pro" w:eastAsia="Times New Roman" w:hAnsi="Source Sans Pro" w:cs="Times New Roman"/>
          <w:color w:val="333333"/>
          <w:sz w:val="24"/>
          <w:szCs w:val="24"/>
          <w:lang w:eastAsia="fi-FI"/>
        </w:rPr>
        <w:t>Asennuksen jälkeen valmisnurmen kastelu on erittäin tärkeää hyvän juurtumisen kannalta. Ensimmäisten viikkojen aikana nurmea tulisi kastella vähintään kaksi kertaa viikossa, jopa päivittäin, jos on poutasää. Mikäli kastelu ei ole riittävää</w:t>
      </w:r>
      <w:r>
        <w:rPr>
          <w:rFonts w:ascii="Source Sans Pro" w:eastAsia="Times New Roman" w:hAnsi="Source Sans Pro" w:cs="Times New Roman"/>
          <w:color w:val="333333"/>
          <w:sz w:val="24"/>
          <w:szCs w:val="24"/>
          <w:lang w:eastAsia="fi-FI"/>
        </w:rPr>
        <w:t>,</w:t>
      </w:r>
      <w:r w:rsidRPr="000140A0">
        <w:rPr>
          <w:rFonts w:ascii="Source Sans Pro" w:eastAsia="Times New Roman" w:hAnsi="Source Sans Pro" w:cs="Times New Roman"/>
          <w:color w:val="333333"/>
          <w:sz w:val="24"/>
          <w:szCs w:val="24"/>
          <w:lang w:eastAsia="fi-FI"/>
        </w:rPr>
        <w:t xml:space="preserve"> siirtonurmi kutistuu reunoista ja nurmikkoon tulee rakoja, juurtuminen loppuu ja syntyy ruskeita kuivalaikkuja.</w:t>
      </w:r>
    </w:p>
    <w:p w:rsidR="000140A0" w:rsidRPr="000140A0" w:rsidRDefault="000140A0" w:rsidP="000140A0">
      <w:pPr>
        <w:spacing w:before="100" w:beforeAutospacing="1" w:after="360" w:line="240" w:lineRule="auto"/>
        <w:jc w:val="center"/>
        <w:rPr>
          <w:rFonts w:ascii="Source Sans Pro" w:eastAsia="Times New Roman" w:hAnsi="Source Sans Pro" w:cs="Times New Roman"/>
          <w:color w:val="333333"/>
          <w:sz w:val="24"/>
          <w:szCs w:val="24"/>
          <w:lang w:eastAsia="fi-FI"/>
        </w:rPr>
      </w:pPr>
      <w:r>
        <w:rPr>
          <w:rFonts w:ascii="Source Sans Pro" w:eastAsia="Times New Roman" w:hAnsi="Source Sans Pro" w:cs="Times New Roman"/>
          <w:noProof/>
          <w:color w:val="333333"/>
          <w:sz w:val="24"/>
          <w:szCs w:val="24"/>
          <w:lang w:eastAsia="fi-FI"/>
        </w:rPr>
        <w:lastRenderedPageBreak/>
        <w:drawing>
          <wp:inline distT="0" distB="0" distL="0" distR="0">
            <wp:extent cx="4321147" cy="2422461"/>
            <wp:effectExtent l="0" t="0" r="3810" b="0"/>
            <wp:docPr id="1" name="Kuva 1" descr="Valmisnur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lmisnurm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183" cy="242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A0" w:rsidRPr="000140A0" w:rsidRDefault="000140A0" w:rsidP="000140A0">
      <w:pPr>
        <w:spacing w:before="100" w:beforeAutospacing="1" w:after="36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fi-FI"/>
        </w:rPr>
      </w:pPr>
      <w:r>
        <w:rPr>
          <w:rFonts w:ascii="Source Sans Pro" w:eastAsia="Times New Roman" w:hAnsi="Source Sans Pro" w:cs="Times New Roman"/>
          <w:color w:val="333333"/>
          <w:sz w:val="24"/>
          <w:szCs w:val="24"/>
          <w:lang w:eastAsia="fi-FI"/>
        </w:rPr>
        <w:t>Siirtonurmikon</w:t>
      </w:r>
      <w:r w:rsidRPr="000140A0">
        <w:rPr>
          <w:rFonts w:ascii="Source Sans Pro" w:eastAsia="Times New Roman" w:hAnsi="Source Sans Pro" w:cs="Times New Roman"/>
          <w:color w:val="333333"/>
          <w:sz w:val="24"/>
          <w:szCs w:val="24"/>
          <w:lang w:eastAsia="fi-FI"/>
        </w:rPr>
        <w:t xml:space="preserve"> voi leikata heti, kun se sitä vaatii. Ensimmäiset kerrat leikataan terä hieman korkeammalla</w:t>
      </w:r>
      <w:r>
        <w:rPr>
          <w:rFonts w:ascii="Source Sans Pro" w:eastAsia="Times New Roman" w:hAnsi="Source Sans Pro" w:cs="Times New Roman"/>
          <w:color w:val="333333"/>
          <w:sz w:val="24"/>
          <w:szCs w:val="24"/>
          <w:lang w:eastAsia="fi-FI"/>
        </w:rPr>
        <w:t>, jotta</w:t>
      </w:r>
      <w:r w:rsidRPr="000140A0">
        <w:rPr>
          <w:rFonts w:ascii="Source Sans Pro" w:eastAsia="Times New Roman" w:hAnsi="Source Sans Pro" w:cs="Times New Roman"/>
          <w:color w:val="333333"/>
          <w:sz w:val="24"/>
          <w:szCs w:val="24"/>
          <w:lang w:eastAsia="fi-FI"/>
        </w:rPr>
        <w:t xml:space="preserve"> minimoida</w:t>
      </w:r>
      <w:r>
        <w:rPr>
          <w:rFonts w:ascii="Source Sans Pro" w:eastAsia="Times New Roman" w:hAnsi="Source Sans Pro" w:cs="Times New Roman"/>
          <w:color w:val="333333"/>
          <w:sz w:val="24"/>
          <w:szCs w:val="24"/>
          <w:lang w:eastAsia="fi-FI"/>
        </w:rPr>
        <w:t>an nurmen reunojen tarttuminen</w:t>
      </w:r>
      <w:r w:rsidRPr="000140A0">
        <w:rPr>
          <w:rFonts w:ascii="Source Sans Pro" w:eastAsia="Times New Roman" w:hAnsi="Source Sans Pro" w:cs="Times New Roman"/>
          <w:color w:val="333333"/>
          <w:sz w:val="24"/>
          <w:szCs w:val="24"/>
          <w:lang w:eastAsia="fi-FI"/>
        </w:rPr>
        <w:t xml:space="preserve"> leikkuriin.</w:t>
      </w:r>
    </w:p>
    <w:p w:rsidR="000140A0" w:rsidRPr="000140A0" w:rsidRDefault="000140A0" w:rsidP="000140A0">
      <w:pPr>
        <w:spacing w:before="100" w:beforeAutospacing="1" w:after="360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fi-FI"/>
        </w:rPr>
      </w:pPr>
      <w:r w:rsidRPr="000140A0">
        <w:rPr>
          <w:rFonts w:ascii="Source Sans Pro" w:eastAsia="Times New Roman" w:hAnsi="Source Sans Pro" w:cs="Times New Roman"/>
          <w:color w:val="333333"/>
          <w:sz w:val="24"/>
          <w:szCs w:val="24"/>
          <w:lang w:eastAsia="fi-FI"/>
        </w:rPr>
        <w:t>Muista huolehtia myös jatkossa nurmikon riittävästä kastelusta ja lannoituksesta, tällöin saat kauniin vihreän ja kestävän nurmikon vuosikymmeniksi eteenpäin.</w:t>
      </w:r>
    </w:p>
    <w:p w:rsidR="004D31EC" w:rsidRDefault="00695298"/>
    <w:sectPr w:rsidR="004D31E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A0"/>
    <w:rsid w:val="000140A0"/>
    <w:rsid w:val="000900C6"/>
    <w:rsid w:val="00695298"/>
    <w:rsid w:val="0069602F"/>
    <w:rsid w:val="007A516B"/>
    <w:rsid w:val="0091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91258-1FF5-41D8-BCEA-439A3BD8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0140A0"/>
    <w:pPr>
      <w:spacing w:after="312" w:line="240" w:lineRule="auto"/>
      <w:outlineLvl w:val="0"/>
    </w:pPr>
    <w:rPr>
      <w:rFonts w:ascii="Source Sans Pro" w:eastAsia="Times New Roman" w:hAnsi="Source Sans Pro" w:cs="Times New Roman"/>
      <w:b/>
      <w:bCs/>
      <w:kern w:val="36"/>
      <w:sz w:val="63"/>
      <w:szCs w:val="63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140A0"/>
    <w:rPr>
      <w:rFonts w:ascii="Source Sans Pro" w:eastAsia="Times New Roman" w:hAnsi="Source Sans Pro" w:cs="Times New Roman"/>
      <w:b/>
      <w:bCs/>
      <w:kern w:val="36"/>
      <w:sz w:val="63"/>
      <w:szCs w:val="63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0140A0"/>
    <w:rPr>
      <w:strike w:val="0"/>
      <w:dstrike w:val="0"/>
      <w:color w:val="2F81B7"/>
      <w:u w:val="none"/>
      <w:effect w:val="none"/>
    </w:rPr>
  </w:style>
  <w:style w:type="paragraph" w:styleId="NormaaliWWW">
    <w:name w:val="Normal (Web)"/>
    <w:basedOn w:val="Normaali"/>
    <w:uiPriority w:val="99"/>
    <w:semiHidden/>
    <w:unhideWhenUsed/>
    <w:rsid w:val="000140A0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lede">
    <w:name w:val="lede"/>
    <w:basedOn w:val="Normaali"/>
    <w:rsid w:val="000140A0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30"/>
      <w:szCs w:val="3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1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14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S-Ryhmä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Jouko Nieminen</dc:creator>
  <cp:lastModifiedBy>Emmi Tirronen, Hankkija Oy</cp:lastModifiedBy>
  <cp:revision>2</cp:revision>
  <dcterms:created xsi:type="dcterms:W3CDTF">2019-11-01T07:28:00Z</dcterms:created>
  <dcterms:modified xsi:type="dcterms:W3CDTF">2019-11-01T07:28:00Z</dcterms:modified>
</cp:coreProperties>
</file>